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2D" w:rsidRPr="0095252D" w:rsidRDefault="0095252D" w:rsidP="0095252D">
      <w:pPr>
        <w:spacing w:after="0" w:line="240" w:lineRule="auto"/>
        <w:jc w:val="both"/>
        <w:rPr>
          <w:rFonts w:ascii="Calibri" w:eastAsia="Times New Roman" w:hAnsi="Calibri" w:cs="Calibri"/>
          <w:b/>
          <w:color w:val="000000"/>
          <w:sz w:val="24"/>
          <w:szCs w:val="24"/>
          <w:lang w:eastAsia="fr-FR"/>
        </w:rPr>
      </w:pPr>
      <w:r w:rsidRPr="0095252D">
        <w:rPr>
          <w:rFonts w:ascii="Calibri" w:eastAsia="Times New Roman" w:hAnsi="Calibri" w:cs="Calibri"/>
          <w:b/>
          <w:color w:val="000000"/>
          <w:sz w:val="24"/>
          <w:szCs w:val="24"/>
          <w:lang w:eastAsia="fr-FR"/>
        </w:rPr>
        <w:t>Conseils pour obtenir des renseignements concernant des aménagements possibles pour les examens en collèges et lycées.</w:t>
      </w:r>
    </w:p>
    <w:p w:rsidR="0095252D" w:rsidRDefault="0095252D" w:rsidP="0095252D"/>
    <w:p w:rsidR="0095252D" w:rsidRDefault="0095252D" w:rsidP="0095252D">
      <w:pPr>
        <w:jc w:val="both"/>
      </w:pPr>
      <w:r>
        <w:rPr>
          <w:rFonts w:ascii="Century Schoolbook" w:hAnsi="Century Schoolbook"/>
        </w:rPr>
        <w:t>►</w:t>
      </w:r>
      <w:r>
        <w:t xml:space="preserve">Adressez-vous </w:t>
      </w:r>
      <w:r>
        <w:t xml:space="preserve">au </w:t>
      </w:r>
      <w:r>
        <w:rPr>
          <w:b/>
          <w:bCs/>
        </w:rPr>
        <w:t>médecin scolaire, conseiller technique auprès du DASEN (il y en a un dans chaque académie)</w:t>
      </w:r>
      <w:r>
        <w:t>, celui-ci sera parfaitement au fait des textes et du fonctionnement (qui peut d</w:t>
      </w:r>
      <w:r>
        <w:t>ifférer selon les académies.</w:t>
      </w:r>
    </w:p>
    <w:p w:rsidR="0095252D" w:rsidRDefault="0095252D" w:rsidP="0095252D">
      <w:pPr>
        <w:jc w:val="both"/>
      </w:pPr>
      <w:r>
        <w:t>En Alsace</w:t>
      </w:r>
      <w:r>
        <w:t>, nous nous partageons la tâche entre MDPH - pour les</w:t>
      </w:r>
      <w:r>
        <w:t xml:space="preserve"> élèves ayant un taux supérieur à 50% - et médecins scolaires</w:t>
      </w:r>
      <w:r>
        <w:t xml:space="preserve">. </w:t>
      </w:r>
    </w:p>
    <w:p w:rsidR="0095252D" w:rsidRDefault="0095252D" w:rsidP="0095252D">
      <w:r w:rsidRPr="00B54082">
        <w:rPr>
          <w:bCs/>
        </w:rPr>
        <w:t>C'est toujours le service des examens dans les rectorats qui instruit.</w:t>
      </w:r>
      <w:r w:rsidRPr="00B54082">
        <w:br/>
      </w:r>
      <w:r>
        <w:t>Quoi qu'</w:t>
      </w:r>
      <w:r>
        <w:t xml:space="preserve">il en soit, </w:t>
      </w:r>
      <w:r w:rsidRPr="00B54082">
        <w:rPr>
          <w:bCs/>
        </w:rPr>
        <w:t>ANTICIPEZ</w:t>
      </w:r>
      <w:r w:rsidR="00B54082">
        <w:t xml:space="preserve"> un maximum.</w:t>
      </w:r>
    </w:p>
    <w:p w:rsidR="0095252D" w:rsidRDefault="0095252D" w:rsidP="0095252D">
      <w:pPr>
        <w:spacing w:after="0" w:line="240" w:lineRule="auto"/>
        <w:rPr>
          <w:rFonts w:ascii="Calibri" w:eastAsia="Times New Roman" w:hAnsi="Calibri" w:cs="Calibri"/>
          <w:color w:val="000000"/>
          <w:sz w:val="24"/>
          <w:szCs w:val="24"/>
          <w:lang w:eastAsia="fr-FR"/>
        </w:rPr>
      </w:pPr>
    </w:p>
    <w:p w:rsidR="00B54082" w:rsidRDefault="0095252D" w:rsidP="00B54082">
      <w:pPr>
        <w:spacing w:after="0" w:line="240" w:lineRule="auto"/>
        <w:rPr>
          <w:rFonts w:ascii="Calibri" w:eastAsia="Times New Roman" w:hAnsi="Calibri" w:cs="Calibri"/>
          <w:color w:val="000000"/>
          <w:sz w:val="24"/>
          <w:szCs w:val="24"/>
          <w:lang w:eastAsia="fr-FR"/>
        </w:rPr>
      </w:pPr>
      <w:r>
        <w:rPr>
          <w:rFonts w:ascii="Century Schoolbook" w:eastAsia="Times New Roman" w:hAnsi="Century Schoolbook" w:cs="Calibri"/>
          <w:color w:val="000000"/>
          <w:sz w:val="24"/>
          <w:szCs w:val="24"/>
          <w:lang w:eastAsia="fr-FR"/>
        </w:rPr>
        <w:t>►</w:t>
      </w:r>
      <w:r>
        <w:rPr>
          <w:rFonts w:ascii="Calibri" w:eastAsia="Times New Roman" w:hAnsi="Calibri" w:cs="Calibri"/>
          <w:color w:val="000000"/>
          <w:sz w:val="24"/>
          <w:szCs w:val="24"/>
          <w:lang w:eastAsia="fr-FR"/>
        </w:rPr>
        <w:t>L</w:t>
      </w:r>
      <w:r w:rsidRPr="0095252D">
        <w:rPr>
          <w:rFonts w:ascii="Calibri" w:eastAsia="Times New Roman" w:hAnsi="Calibri" w:cs="Calibri"/>
          <w:color w:val="000000"/>
          <w:sz w:val="24"/>
          <w:szCs w:val="24"/>
          <w:lang w:eastAsia="fr-FR"/>
        </w:rPr>
        <w:t xml:space="preserve">a cellule </w:t>
      </w:r>
      <w:r w:rsidRPr="0095252D">
        <w:rPr>
          <w:rFonts w:ascii="Calibri" w:eastAsia="Times New Roman" w:hAnsi="Calibri" w:cs="Calibri"/>
          <w:b/>
          <w:bCs/>
          <w:color w:val="000000"/>
          <w:sz w:val="24"/>
          <w:szCs w:val="24"/>
          <w:lang w:eastAsia="fr-FR"/>
        </w:rPr>
        <w:t>Aide Handicap École</w:t>
      </w:r>
      <w:r w:rsidRPr="0095252D">
        <w:rPr>
          <w:rFonts w:ascii="Calibri" w:eastAsia="Times New Roman" w:hAnsi="Calibri" w:cs="Calibri"/>
          <w:color w:val="000000"/>
          <w:sz w:val="24"/>
          <w:szCs w:val="24"/>
          <w:lang w:eastAsia="fr-FR"/>
        </w:rPr>
        <w:t xml:space="preserve"> au Ministère.</w:t>
      </w:r>
    </w:p>
    <w:p w:rsidR="0095252D" w:rsidRDefault="0095252D" w:rsidP="00B54082">
      <w:pPr>
        <w:spacing w:after="0" w:line="240" w:lineRule="auto"/>
        <w:jc w:val="both"/>
        <w:rPr>
          <w:rFonts w:ascii="Calibri" w:eastAsia="Times New Roman" w:hAnsi="Calibri" w:cs="Calibri"/>
          <w:color w:val="000000"/>
          <w:sz w:val="24"/>
          <w:szCs w:val="24"/>
          <w:lang w:eastAsia="fr-FR"/>
        </w:rPr>
      </w:pPr>
      <w:r w:rsidRPr="0095252D">
        <w:rPr>
          <w:rFonts w:ascii="Calibri" w:eastAsia="Times New Roman" w:hAnsi="Calibri" w:cs="Calibri"/>
          <w:color w:val="000000"/>
          <w:sz w:val="24"/>
          <w:szCs w:val="24"/>
          <w:lang w:eastAsia="fr-FR"/>
        </w:rPr>
        <w:br/>
        <w:t xml:space="preserve">Vous y trouverez des interlocuteurs qui solliciteront le terrain et vous aurez une réponse assurée. Les personnels qui y exercent ont une perception fine des problèmes et ils savent débloquer de nombreuses situations. </w:t>
      </w:r>
    </w:p>
    <w:p w:rsidR="0095252D" w:rsidRDefault="0095252D" w:rsidP="0095252D">
      <w:pPr>
        <w:spacing w:after="240" w:line="240" w:lineRule="auto"/>
        <w:rPr>
          <w:rFonts w:ascii="Calibri" w:eastAsia="Times New Roman" w:hAnsi="Calibri" w:cs="Calibri"/>
          <w:color w:val="000000"/>
          <w:sz w:val="24"/>
          <w:szCs w:val="24"/>
          <w:lang w:eastAsia="fr-FR"/>
        </w:rPr>
      </w:pPr>
      <w:r w:rsidRPr="0095252D">
        <w:rPr>
          <w:rFonts w:ascii="Calibri" w:eastAsia="Times New Roman" w:hAnsi="Calibri" w:cs="Calibri"/>
          <w:color w:val="000000"/>
          <w:sz w:val="24"/>
          <w:szCs w:val="24"/>
          <w:lang w:eastAsia="fr-FR"/>
        </w:rPr>
        <w:br/>
        <w:t xml:space="preserve">Voilà les coordonnées d'Aide Handicap Ecole : </w:t>
      </w:r>
    </w:p>
    <w:p w:rsidR="0095252D" w:rsidRPr="00B54082" w:rsidRDefault="0095252D" w:rsidP="00B54082">
      <w:pPr>
        <w:spacing w:after="240" w:line="240" w:lineRule="auto"/>
        <w:rPr>
          <w:rFonts w:ascii="Calibri" w:eastAsia="Times New Roman" w:hAnsi="Calibri" w:cs="Calibri"/>
          <w:color w:val="000000"/>
          <w:sz w:val="24"/>
          <w:szCs w:val="24"/>
          <w:lang w:eastAsia="fr-FR"/>
        </w:rPr>
      </w:pPr>
      <w:r w:rsidRPr="0095252D">
        <w:rPr>
          <w:rFonts w:ascii="Calibri" w:eastAsia="Times New Roman" w:hAnsi="Calibri" w:cs="Calibri"/>
          <w:color w:val="000000"/>
          <w:sz w:val="24"/>
          <w:szCs w:val="24"/>
          <w:lang w:eastAsia="fr-FR"/>
        </w:rPr>
        <w:t xml:space="preserve">Des réponses rapides, des aides concrètes et efficaces pour les familles </w:t>
      </w:r>
      <w:r w:rsidR="00B54082">
        <w:rPr>
          <w:rFonts w:ascii="Calibri" w:eastAsia="Times New Roman" w:hAnsi="Calibri" w:cs="Calibri"/>
          <w:color w:val="000000"/>
          <w:sz w:val="24"/>
          <w:szCs w:val="24"/>
          <w:lang w:eastAsia="fr-FR"/>
        </w:rPr>
        <w:t xml:space="preserve">                                    </w:t>
      </w:r>
      <w:r w:rsidRPr="0095252D">
        <w:rPr>
          <w:rFonts w:ascii="Calibri" w:eastAsia="Times New Roman" w:hAnsi="Calibri" w:cs="Calibri"/>
          <w:b/>
          <w:bCs/>
          <w:color w:val="000000"/>
          <w:sz w:val="24"/>
          <w:szCs w:val="24"/>
          <w:lang w:eastAsia="fr-FR"/>
        </w:rPr>
        <w:t>Un numéro Azur</w:t>
      </w:r>
    </w:p>
    <w:p w:rsidR="0095252D" w:rsidRDefault="0095252D" w:rsidP="0095252D">
      <w:pPr>
        <w:spacing w:before="100" w:beforeAutospacing="1" w:after="100" w:afterAutospacing="1" w:line="240" w:lineRule="auto"/>
        <w:rPr>
          <w:rFonts w:ascii="Calibri" w:eastAsia="Times New Roman" w:hAnsi="Calibri" w:cs="Calibri"/>
          <w:color w:val="000000"/>
          <w:sz w:val="24"/>
          <w:szCs w:val="24"/>
          <w:lang w:eastAsia="fr-FR"/>
        </w:rPr>
      </w:pPr>
      <w:r>
        <w:rPr>
          <w:rFonts w:ascii="Calibri" w:eastAsia="Times New Roman" w:hAnsi="Calibri" w:cs="Calibri"/>
          <w:b/>
          <w:bCs/>
          <w:noProof/>
          <w:color w:val="000000"/>
          <w:sz w:val="24"/>
          <w:szCs w:val="24"/>
          <w:lang w:eastAsia="fr-FR"/>
        </w:rPr>
        <w:drawing>
          <wp:inline distT="0" distB="0" distL="0" distR="0">
            <wp:extent cx="1381125" cy="552450"/>
            <wp:effectExtent l="0" t="0" r="9525" b="0"/>
            <wp:docPr id="3" name="Image 3" descr="C:\Users\Val\Desktop\!cid_part3_09070708_09090503@ac-strasbo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Val\Desktop\!cid_part3_09070708_09090503@ac-strasbou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552450"/>
                    </a:xfrm>
                    <a:prstGeom prst="rect">
                      <a:avLst/>
                    </a:prstGeom>
                    <a:noFill/>
                    <a:ln>
                      <a:noFill/>
                    </a:ln>
                  </pic:spPr>
                </pic:pic>
              </a:graphicData>
            </a:graphic>
          </wp:inline>
        </w:drawing>
      </w:r>
    </w:p>
    <w:p w:rsidR="0095252D" w:rsidRPr="0095252D" w:rsidRDefault="0095252D" w:rsidP="0095252D">
      <w:pPr>
        <w:spacing w:before="100" w:beforeAutospacing="1" w:after="100" w:afterAutospacing="1" w:line="240" w:lineRule="auto"/>
        <w:rPr>
          <w:rFonts w:ascii="Calibri" w:eastAsia="Times New Roman" w:hAnsi="Calibri" w:cs="Calibri"/>
          <w:color w:val="000000"/>
          <w:sz w:val="24"/>
          <w:szCs w:val="24"/>
          <w:lang w:eastAsia="fr-FR"/>
        </w:rPr>
      </w:pPr>
      <w:r w:rsidRPr="0095252D">
        <w:rPr>
          <w:rFonts w:ascii="Calibri" w:eastAsia="Times New Roman" w:hAnsi="Calibri" w:cs="Calibri"/>
          <w:color w:val="000000"/>
          <w:sz w:val="24"/>
          <w:szCs w:val="24"/>
          <w:lang w:eastAsia="fr-FR"/>
        </w:rPr>
        <w:t>Aide Handicap École</w:t>
      </w:r>
      <w:r w:rsidRPr="0095252D">
        <w:rPr>
          <w:rFonts w:ascii="Calibri" w:eastAsia="Times New Roman" w:hAnsi="Calibri" w:cs="Calibri"/>
          <w:color w:val="000000"/>
          <w:sz w:val="24"/>
          <w:szCs w:val="24"/>
          <w:lang w:eastAsia="fr-FR"/>
        </w:rPr>
        <w:br/>
        <w:t>0810 55 55 00</w:t>
      </w:r>
      <w:r w:rsidRPr="0095252D">
        <w:rPr>
          <w:rFonts w:ascii="Calibri" w:eastAsia="Times New Roman" w:hAnsi="Calibri" w:cs="Calibri"/>
          <w:color w:val="000000"/>
          <w:sz w:val="24"/>
          <w:szCs w:val="24"/>
          <w:lang w:eastAsia="fr-FR"/>
        </w:rPr>
        <w:br/>
        <w:t>(communication facturée au tarif d'un appel local</w:t>
      </w:r>
      <w:proofErr w:type="gramStart"/>
      <w:r w:rsidRPr="0095252D">
        <w:rPr>
          <w:rFonts w:ascii="Calibri" w:eastAsia="Times New Roman" w:hAnsi="Calibri" w:cs="Calibri"/>
          <w:color w:val="000000"/>
          <w:sz w:val="24"/>
          <w:szCs w:val="24"/>
          <w:lang w:eastAsia="fr-FR"/>
        </w:rPr>
        <w:t>)</w:t>
      </w:r>
      <w:proofErr w:type="gramEnd"/>
      <w:r w:rsidRPr="0095252D">
        <w:rPr>
          <w:rFonts w:ascii="Calibri" w:eastAsia="Times New Roman" w:hAnsi="Calibri" w:cs="Calibri"/>
          <w:color w:val="000000"/>
          <w:sz w:val="24"/>
          <w:szCs w:val="24"/>
          <w:lang w:eastAsia="fr-FR"/>
        </w:rPr>
        <w:br/>
        <w:t>du lundi au vendredi, de 9 heures à 17 heures</w:t>
      </w:r>
    </w:p>
    <w:p w:rsidR="0095252D" w:rsidRPr="0095252D" w:rsidRDefault="0095252D" w:rsidP="00B54082">
      <w:pPr>
        <w:spacing w:before="100" w:beforeAutospacing="1" w:after="100" w:afterAutospacing="1" w:line="240" w:lineRule="auto"/>
        <w:jc w:val="both"/>
        <w:rPr>
          <w:rFonts w:ascii="Calibri" w:eastAsia="Times New Roman" w:hAnsi="Calibri" w:cs="Calibri"/>
          <w:color w:val="000000"/>
          <w:sz w:val="24"/>
          <w:szCs w:val="24"/>
          <w:lang w:eastAsia="fr-FR"/>
        </w:rPr>
      </w:pPr>
      <w:r w:rsidRPr="0095252D">
        <w:rPr>
          <w:rFonts w:ascii="Calibri" w:eastAsia="Times New Roman" w:hAnsi="Calibri" w:cs="Calibri"/>
          <w:color w:val="000000"/>
          <w:sz w:val="24"/>
          <w:szCs w:val="24"/>
          <w:lang w:eastAsia="fr-FR"/>
        </w:rPr>
        <w:t>"Aide Handicap École" a été mis en place par le ministère en août 2007 et s'inscrit dans la lignée de la loi du 11 février 2005 qui considère que tout enfant est de droit un élève.</w:t>
      </w:r>
    </w:p>
    <w:p w:rsidR="0095252D" w:rsidRDefault="0095252D" w:rsidP="0095252D">
      <w:pPr>
        <w:spacing w:before="100" w:beforeAutospacing="1" w:after="100" w:afterAutospacing="1" w:line="240" w:lineRule="auto"/>
        <w:rPr>
          <w:rFonts w:ascii="Calibri" w:eastAsia="Times New Roman" w:hAnsi="Calibri" w:cs="Calibri"/>
          <w:color w:val="000000"/>
          <w:sz w:val="24"/>
          <w:szCs w:val="24"/>
          <w:lang w:eastAsia="fr-FR"/>
        </w:rPr>
      </w:pPr>
      <w:r w:rsidRPr="0095252D">
        <w:rPr>
          <w:rFonts w:ascii="Calibri" w:eastAsia="Times New Roman" w:hAnsi="Calibri" w:cs="Calibri"/>
          <w:b/>
          <w:bCs/>
          <w:color w:val="000000"/>
          <w:sz w:val="24"/>
          <w:szCs w:val="24"/>
          <w:lang w:eastAsia="fr-FR"/>
        </w:rPr>
        <w:t>Une adresse électronique</w:t>
      </w:r>
      <w:r w:rsidRPr="0095252D">
        <w:rPr>
          <w:rFonts w:ascii="Calibri" w:eastAsia="Times New Roman" w:hAnsi="Calibri" w:cs="Calibri"/>
          <w:b/>
          <w:bCs/>
          <w:color w:val="000000"/>
          <w:sz w:val="24"/>
          <w:szCs w:val="24"/>
          <w:lang w:eastAsia="fr-FR"/>
        </w:rPr>
        <w:br/>
      </w:r>
      <w:hyperlink r:id="rId6" w:history="1">
        <w:r w:rsidRPr="0095252D">
          <w:rPr>
            <w:rFonts w:ascii="Calibri" w:eastAsia="Times New Roman" w:hAnsi="Calibri" w:cs="Calibri"/>
            <w:color w:val="0000FF"/>
            <w:sz w:val="24"/>
            <w:szCs w:val="24"/>
            <w:u w:val="single"/>
            <w:lang w:eastAsia="fr-FR"/>
          </w:rPr>
          <w:t>aidehandicapecole@education.gouv.fr</w:t>
        </w:r>
      </w:hyperlink>
    </w:p>
    <w:p w:rsidR="00B54082" w:rsidRDefault="00B54082" w:rsidP="0095252D">
      <w:pPr>
        <w:spacing w:before="100" w:beforeAutospacing="1" w:after="100" w:afterAutospacing="1" w:line="240" w:lineRule="auto"/>
        <w:rPr>
          <w:rFonts w:ascii="Calibri" w:eastAsia="Times New Roman" w:hAnsi="Calibri" w:cs="Calibri"/>
          <w:color w:val="000000"/>
          <w:sz w:val="24"/>
          <w:szCs w:val="24"/>
          <w:lang w:eastAsia="fr-FR"/>
        </w:rPr>
      </w:pPr>
    </w:p>
    <w:p w:rsidR="0095252D" w:rsidRPr="0095252D" w:rsidRDefault="00B54082" w:rsidP="0095252D">
      <w:pPr>
        <w:spacing w:after="0" w:line="240" w:lineRule="auto"/>
        <w:rPr>
          <w:rFonts w:ascii="Calibri" w:eastAsia="Times New Roman" w:hAnsi="Calibri" w:cs="Calibri"/>
          <w:color w:val="000000"/>
          <w:sz w:val="24"/>
          <w:szCs w:val="24"/>
          <w:lang w:eastAsia="fr-FR"/>
        </w:rPr>
      </w:pPr>
      <w:r>
        <w:rPr>
          <w:rFonts w:ascii="Century Schoolbook" w:eastAsia="Times New Roman" w:hAnsi="Century Schoolbook" w:cs="Calibri"/>
          <w:color w:val="000000"/>
          <w:sz w:val="24"/>
          <w:szCs w:val="24"/>
          <w:lang w:eastAsia="fr-FR"/>
        </w:rPr>
        <w:t>►</w:t>
      </w:r>
      <w:r w:rsidR="0095252D" w:rsidRPr="0095252D">
        <w:rPr>
          <w:rFonts w:ascii="Calibri" w:eastAsia="Times New Roman" w:hAnsi="Calibri" w:cs="Calibri"/>
          <w:color w:val="000000"/>
          <w:sz w:val="24"/>
          <w:szCs w:val="24"/>
          <w:lang w:eastAsia="fr-FR"/>
        </w:rPr>
        <w:t xml:space="preserve">Vous pouvez aussi vous adresser à la </w:t>
      </w:r>
      <w:r w:rsidR="0095252D" w:rsidRPr="0095252D">
        <w:rPr>
          <w:rFonts w:ascii="Calibri" w:eastAsia="Times New Roman" w:hAnsi="Calibri" w:cs="Calibri"/>
          <w:b/>
          <w:color w:val="000000"/>
          <w:sz w:val="24"/>
          <w:szCs w:val="24"/>
          <w:lang w:eastAsia="fr-FR"/>
        </w:rPr>
        <w:t xml:space="preserve">DGESCO </w:t>
      </w:r>
      <w:r w:rsidR="0095252D" w:rsidRPr="0095252D">
        <w:rPr>
          <w:rFonts w:ascii="Calibri" w:eastAsia="Times New Roman" w:hAnsi="Calibri" w:cs="Calibri"/>
          <w:color w:val="000000"/>
          <w:sz w:val="24"/>
          <w:szCs w:val="24"/>
          <w:lang w:eastAsia="fr-FR"/>
        </w:rPr>
        <w:t xml:space="preserve">au ministère : </w:t>
      </w:r>
      <w:r w:rsidR="0095252D" w:rsidRPr="0095252D">
        <w:rPr>
          <w:rFonts w:ascii="Calibri" w:eastAsia="Times New Roman" w:hAnsi="Calibri" w:cs="Calibri"/>
          <w:color w:val="000000"/>
          <w:sz w:val="24"/>
          <w:szCs w:val="24"/>
          <w:lang w:eastAsia="fr-FR"/>
        </w:rPr>
        <w:br/>
      </w:r>
      <w:r w:rsidR="0095252D" w:rsidRPr="0095252D">
        <w:rPr>
          <w:rFonts w:ascii="Calibri" w:eastAsia="Times New Roman" w:hAnsi="Calibri" w:cs="Calibri"/>
          <w:bCs/>
          <w:color w:val="000000"/>
          <w:sz w:val="24"/>
          <w:szCs w:val="24"/>
          <w:lang w:eastAsia="fr-FR"/>
        </w:rPr>
        <w:t>Bureau de la personnalisation des parcours scolaires et de la scolarisation des élèves handicapés : Sandrine LAIR</w:t>
      </w:r>
    </w:p>
    <w:p w:rsidR="0095252D" w:rsidRPr="0095252D" w:rsidRDefault="0095252D" w:rsidP="0095252D">
      <w:pPr>
        <w:spacing w:before="100" w:beforeAutospacing="1" w:after="100" w:afterAutospacing="1" w:line="240" w:lineRule="auto"/>
        <w:rPr>
          <w:rFonts w:ascii="Calibri" w:eastAsia="Times New Roman" w:hAnsi="Calibri" w:cs="Calibri"/>
          <w:color w:val="000000"/>
          <w:sz w:val="24"/>
          <w:szCs w:val="24"/>
          <w:lang w:eastAsia="fr-FR"/>
        </w:rPr>
      </w:pPr>
    </w:p>
    <w:p w:rsidR="0095252D" w:rsidRPr="00B54082" w:rsidRDefault="00B54082">
      <w:pPr>
        <w:rPr>
          <w:rFonts w:cstheme="minorHAnsi"/>
          <w:sz w:val="24"/>
          <w:szCs w:val="24"/>
        </w:rPr>
      </w:pPr>
      <w:r w:rsidRPr="00B54082">
        <w:rPr>
          <w:rFonts w:ascii="Arial" w:hAnsi="Arial" w:cs="Arial"/>
          <w:sz w:val="24"/>
          <w:szCs w:val="24"/>
        </w:rPr>
        <w:lastRenderedPageBreak/>
        <w:t>►</w:t>
      </w:r>
      <w:r w:rsidR="0095252D" w:rsidRPr="00B54082">
        <w:rPr>
          <w:rFonts w:cstheme="minorHAnsi"/>
          <w:b/>
          <w:sz w:val="24"/>
          <w:szCs w:val="24"/>
        </w:rPr>
        <w:t>Autres l</w:t>
      </w:r>
      <w:bookmarkStart w:id="0" w:name="_GoBack"/>
      <w:bookmarkEnd w:id="0"/>
      <w:r w:rsidR="0095252D" w:rsidRPr="00B54082">
        <w:rPr>
          <w:rFonts w:cstheme="minorHAnsi"/>
          <w:b/>
          <w:sz w:val="24"/>
          <w:szCs w:val="24"/>
        </w:rPr>
        <w:t>iens utiles :</w:t>
      </w:r>
    </w:p>
    <w:p w:rsidR="0095252D" w:rsidRPr="00B54082" w:rsidRDefault="0095252D" w:rsidP="0095252D">
      <w:pPr>
        <w:pStyle w:val="NormalWeb"/>
        <w:rPr>
          <w:rFonts w:asciiTheme="minorHAnsi" w:hAnsiTheme="minorHAnsi" w:cstheme="minorHAnsi"/>
        </w:rPr>
      </w:pPr>
      <w:hyperlink r:id="rId7" w:tgtFrame="_blank" w:history="1">
        <w:r w:rsidRPr="00B54082">
          <w:rPr>
            <w:rStyle w:val="Lienhypertexte"/>
            <w:rFonts w:asciiTheme="minorHAnsi" w:hAnsiTheme="minorHAnsi" w:cstheme="minorHAnsi"/>
          </w:rPr>
          <w:t>http://www.education.gouv.fr/pid285/bulletin_officiel.html?cid_bo=91832</w:t>
        </w:r>
      </w:hyperlink>
    </w:p>
    <w:p w:rsidR="0095252D" w:rsidRPr="00B54082" w:rsidRDefault="0095252D" w:rsidP="0095252D">
      <w:pPr>
        <w:rPr>
          <w:rFonts w:cstheme="minorHAnsi"/>
          <w:sz w:val="24"/>
          <w:szCs w:val="24"/>
        </w:rPr>
      </w:pPr>
      <w:hyperlink r:id="rId8" w:history="1">
        <w:r w:rsidRPr="00B54082">
          <w:rPr>
            <w:rStyle w:val="Lienhypertexte"/>
            <w:rFonts w:cstheme="minorHAnsi"/>
            <w:sz w:val="24"/>
            <w:szCs w:val="24"/>
          </w:rPr>
          <w:t>https://www.ac-paris.fr/portail/jcms/p1_333234/amenagements-aux-examens-pour-les-candidats-en-situation-de-handicap</w:t>
        </w:r>
      </w:hyperlink>
      <w:r w:rsidRPr="00B54082">
        <w:rPr>
          <w:rFonts w:cstheme="minorHAnsi"/>
          <w:sz w:val="24"/>
          <w:szCs w:val="24"/>
        </w:rPr>
        <w:t>) :</w:t>
      </w:r>
      <w:r w:rsidRPr="00B54082">
        <w:rPr>
          <w:rFonts w:cstheme="minorHAnsi"/>
          <w:sz w:val="24"/>
          <w:szCs w:val="24"/>
        </w:rPr>
        <w:br/>
      </w:r>
      <w:r w:rsidRPr="00B54082">
        <w:rPr>
          <w:rFonts w:cstheme="minorHAnsi"/>
          <w:sz w:val="24"/>
          <w:szCs w:val="24"/>
        </w:rPr>
        <w:br/>
      </w:r>
      <w:hyperlink r:id="rId9" w:history="1">
        <w:r w:rsidRPr="00B54082">
          <w:rPr>
            <w:rStyle w:val="Lienhypertexte"/>
            <w:rFonts w:cstheme="minorHAnsi"/>
            <w:sz w:val="24"/>
            <w:szCs w:val="24"/>
          </w:rPr>
          <w:t>http://eduscol.education.fr/cid52443/candidats-handicapes-tous-examens.html</w:t>
        </w:r>
      </w:hyperlink>
    </w:p>
    <w:p w:rsidR="0095252D" w:rsidRDefault="0095252D"/>
    <w:sectPr w:rsidR="00952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2D"/>
    <w:rsid w:val="00000EFC"/>
    <w:rsid w:val="0000332F"/>
    <w:rsid w:val="00003ED7"/>
    <w:rsid w:val="00004E63"/>
    <w:rsid w:val="00006571"/>
    <w:rsid w:val="00006C4C"/>
    <w:rsid w:val="000070FE"/>
    <w:rsid w:val="00011CC6"/>
    <w:rsid w:val="00012037"/>
    <w:rsid w:val="0001252B"/>
    <w:rsid w:val="0001361F"/>
    <w:rsid w:val="00014E19"/>
    <w:rsid w:val="000171C7"/>
    <w:rsid w:val="00022B93"/>
    <w:rsid w:val="0002314B"/>
    <w:rsid w:val="00023954"/>
    <w:rsid w:val="00024520"/>
    <w:rsid w:val="00024DC9"/>
    <w:rsid w:val="00040FB9"/>
    <w:rsid w:val="00043818"/>
    <w:rsid w:val="00045EA2"/>
    <w:rsid w:val="00046C2E"/>
    <w:rsid w:val="000518E2"/>
    <w:rsid w:val="00060630"/>
    <w:rsid w:val="00061042"/>
    <w:rsid w:val="00063139"/>
    <w:rsid w:val="00063997"/>
    <w:rsid w:val="00064393"/>
    <w:rsid w:val="00064A37"/>
    <w:rsid w:val="0007100C"/>
    <w:rsid w:val="000711E0"/>
    <w:rsid w:val="0007181C"/>
    <w:rsid w:val="000872A8"/>
    <w:rsid w:val="000919E0"/>
    <w:rsid w:val="00094891"/>
    <w:rsid w:val="00096A90"/>
    <w:rsid w:val="000A06DE"/>
    <w:rsid w:val="000A192C"/>
    <w:rsid w:val="000A7FB9"/>
    <w:rsid w:val="000B2A78"/>
    <w:rsid w:val="000B2B72"/>
    <w:rsid w:val="000B30C4"/>
    <w:rsid w:val="000B4A10"/>
    <w:rsid w:val="000B4C97"/>
    <w:rsid w:val="000C058E"/>
    <w:rsid w:val="000C19A1"/>
    <w:rsid w:val="000C398F"/>
    <w:rsid w:val="000C7349"/>
    <w:rsid w:val="000D0367"/>
    <w:rsid w:val="000D46E6"/>
    <w:rsid w:val="000D57F5"/>
    <w:rsid w:val="000D5C74"/>
    <w:rsid w:val="000D7833"/>
    <w:rsid w:val="000E1D2D"/>
    <w:rsid w:val="000E6415"/>
    <w:rsid w:val="000E688C"/>
    <w:rsid w:val="000E7329"/>
    <w:rsid w:val="000E7EF2"/>
    <w:rsid w:val="000F34DE"/>
    <w:rsid w:val="000F4731"/>
    <w:rsid w:val="000F4906"/>
    <w:rsid w:val="000F4936"/>
    <w:rsid w:val="000F6F10"/>
    <w:rsid w:val="000F7421"/>
    <w:rsid w:val="0010460E"/>
    <w:rsid w:val="0010666E"/>
    <w:rsid w:val="00107ACC"/>
    <w:rsid w:val="00113149"/>
    <w:rsid w:val="0012024C"/>
    <w:rsid w:val="001209A0"/>
    <w:rsid w:val="00126280"/>
    <w:rsid w:val="0013011D"/>
    <w:rsid w:val="0013232C"/>
    <w:rsid w:val="00132ABC"/>
    <w:rsid w:val="001349C3"/>
    <w:rsid w:val="00136DFC"/>
    <w:rsid w:val="00144021"/>
    <w:rsid w:val="00146B0B"/>
    <w:rsid w:val="001477E1"/>
    <w:rsid w:val="0015066D"/>
    <w:rsid w:val="00152D50"/>
    <w:rsid w:val="001549FA"/>
    <w:rsid w:val="00156BB9"/>
    <w:rsid w:val="00156F55"/>
    <w:rsid w:val="00160AAE"/>
    <w:rsid w:val="00163695"/>
    <w:rsid w:val="00164D9D"/>
    <w:rsid w:val="00170949"/>
    <w:rsid w:val="001747CF"/>
    <w:rsid w:val="0017684B"/>
    <w:rsid w:val="00177851"/>
    <w:rsid w:val="00181511"/>
    <w:rsid w:val="001839C3"/>
    <w:rsid w:val="001903A4"/>
    <w:rsid w:val="00191976"/>
    <w:rsid w:val="001921C7"/>
    <w:rsid w:val="00192808"/>
    <w:rsid w:val="001A1BC6"/>
    <w:rsid w:val="001A1D9F"/>
    <w:rsid w:val="001A40A9"/>
    <w:rsid w:val="001A5B66"/>
    <w:rsid w:val="001A64F1"/>
    <w:rsid w:val="001A7468"/>
    <w:rsid w:val="001B15A1"/>
    <w:rsid w:val="001B31B6"/>
    <w:rsid w:val="001C075C"/>
    <w:rsid w:val="001C0D13"/>
    <w:rsid w:val="001C228D"/>
    <w:rsid w:val="001C424B"/>
    <w:rsid w:val="001C5258"/>
    <w:rsid w:val="001C72F0"/>
    <w:rsid w:val="001D188A"/>
    <w:rsid w:val="001D21A7"/>
    <w:rsid w:val="001D47EF"/>
    <w:rsid w:val="001D5D95"/>
    <w:rsid w:val="001D608E"/>
    <w:rsid w:val="001E02BE"/>
    <w:rsid w:val="001E0BCD"/>
    <w:rsid w:val="001E1907"/>
    <w:rsid w:val="001E3C1B"/>
    <w:rsid w:val="001E5A40"/>
    <w:rsid w:val="001E6A59"/>
    <w:rsid w:val="001F1B72"/>
    <w:rsid w:val="001F21AE"/>
    <w:rsid w:val="001F4584"/>
    <w:rsid w:val="001F4B1C"/>
    <w:rsid w:val="001F6575"/>
    <w:rsid w:val="001F7E5F"/>
    <w:rsid w:val="00200618"/>
    <w:rsid w:val="00201AD5"/>
    <w:rsid w:val="002026AE"/>
    <w:rsid w:val="0020661A"/>
    <w:rsid w:val="002125E6"/>
    <w:rsid w:val="00213D16"/>
    <w:rsid w:val="0021689A"/>
    <w:rsid w:val="0022045B"/>
    <w:rsid w:val="002204EB"/>
    <w:rsid w:val="002223AB"/>
    <w:rsid w:val="0022436A"/>
    <w:rsid w:val="00224B7E"/>
    <w:rsid w:val="00225C28"/>
    <w:rsid w:val="00227CD2"/>
    <w:rsid w:val="0023384B"/>
    <w:rsid w:val="00234FB4"/>
    <w:rsid w:val="00236957"/>
    <w:rsid w:val="0024594F"/>
    <w:rsid w:val="00246D12"/>
    <w:rsid w:val="00247D6A"/>
    <w:rsid w:val="00251498"/>
    <w:rsid w:val="002539EC"/>
    <w:rsid w:val="002544CB"/>
    <w:rsid w:val="00254B09"/>
    <w:rsid w:val="0025665F"/>
    <w:rsid w:val="00257E19"/>
    <w:rsid w:val="00260492"/>
    <w:rsid w:val="00261046"/>
    <w:rsid w:val="00263016"/>
    <w:rsid w:val="00263DE2"/>
    <w:rsid w:val="002659FB"/>
    <w:rsid w:val="002664CC"/>
    <w:rsid w:val="00273F69"/>
    <w:rsid w:val="002752B9"/>
    <w:rsid w:val="00281B53"/>
    <w:rsid w:val="00290031"/>
    <w:rsid w:val="002913EE"/>
    <w:rsid w:val="00295717"/>
    <w:rsid w:val="002A21BC"/>
    <w:rsid w:val="002A7697"/>
    <w:rsid w:val="002A77FE"/>
    <w:rsid w:val="002B31E6"/>
    <w:rsid w:val="002B5FDF"/>
    <w:rsid w:val="002C3A0F"/>
    <w:rsid w:val="002C4AE5"/>
    <w:rsid w:val="002C4EEA"/>
    <w:rsid w:val="002C560F"/>
    <w:rsid w:val="002C7818"/>
    <w:rsid w:val="002C7E9C"/>
    <w:rsid w:val="002D4D2F"/>
    <w:rsid w:val="002D5D6C"/>
    <w:rsid w:val="002E14AF"/>
    <w:rsid w:val="002E44BB"/>
    <w:rsid w:val="002E4DE0"/>
    <w:rsid w:val="002E7A58"/>
    <w:rsid w:val="002F1B66"/>
    <w:rsid w:val="002F32F2"/>
    <w:rsid w:val="002F3B96"/>
    <w:rsid w:val="002F6C08"/>
    <w:rsid w:val="002F7469"/>
    <w:rsid w:val="003000F8"/>
    <w:rsid w:val="00302A8C"/>
    <w:rsid w:val="00311877"/>
    <w:rsid w:val="00314A0A"/>
    <w:rsid w:val="00314F83"/>
    <w:rsid w:val="00322FE4"/>
    <w:rsid w:val="003237CF"/>
    <w:rsid w:val="003368A0"/>
    <w:rsid w:val="003520C9"/>
    <w:rsid w:val="00352210"/>
    <w:rsid w:val="00353976"/>
    <w:rsid w:val="00353D03"/>
    <w:rsid w:val="003544A4"/>
    <w:rsid w:val="00355CD3"/>
    <w:rsid w:val="0036106F"/>
    <w:rsid w:val="003620D5"/>
    <w:rsid w:val="00365093"/>
    <w:rsid w:val="00365912"/>
    <w:rsid w:val="00365939"/>
    <w:rsid w:val="00365B01"/>
    <w:rsid w:val="00370B3D"/>
    <w:rsid w:val="0037445F"/>
    <w:rsid w:val="00375483"/>
    <w:rsid w:val="00377801"/>
    <w:rsid w:val="00380B1F"/>
    <w:rsid w:val="00383DE1"/>
    <w:rsid w:val="003842A6"/>
    <w:rsid w:val="0038459F"/>
    <w:rsid w:val="00386DBE"/>
    <w:rsid w:val="00390663"/>
    <w:rsid w:val="0039377F"/>
    <w:rsid w:val="003956E0"/>
    <w:rsid w:val="00397C17"/>
    <w:rsid w:val="003A1DD1"/>
    <w:rsid w:val="003A365C"/>
    <w:rsid w:val="003A3CE5"/>
    <w:rsid w:val="003A5025"/>
    <w:rsid w:val="003A7D09"/>
    <w:rsid w:val="003B03E2"/>
    <w:rsid w:val="003B3AB8"/>
    <w:rsid w:val="003B75AD"/>
    <w:rsid w:val="003B75CD"/>
    <w:rsid w:val="003C2862"/>
    <w:rsid w:val="003D0AF1"/>
    <w:rsid w:val="003D0FBC"/>
    <w:rsid w:val="003D2E35"/>
    <w:rsid w:val="003D3CB0"/>
    <w:rsid w:val="003D6469"/>
    <w:rsid w:val="003D6CC4"/>
    <w:rsid w:val="003E18B3"/>
    <w:rsid w:val="003E31DB"/>
    <w:rsid w:val="003E43D9"/>
    <w:rsid w:val="003E5B54"/>
    <w:rsid w:val="003E67F3"/>
    <w:rsid w:val="003F0A4B"/>
    <w:rsid w:val="003F7259"/>
    <w:rsid w:val="004138ED"/>
    <w:rsid w:val="004141F2"/>
    <w:rsid w:val="00416AD3"/>
    <w:rsid w:val="00416F03"/>
    <w:rsid w:val="004175DF"/>
    <w:rsid w:val="00417D4E"/>
    <w:rsid w:val="00426056"/>
    <w:rsid w:val="00431697"/>
    <w:rsid w:val="00431F94"/>
    <w:rsid w:val="004342A8"/>
    <w:rsid w:val="0043617F"/>
    <w:rsid w:val="00436536"/>
    <w:rsid w:val="00441CCE"/>
    <w:rsid w:val="004420B9"/>
    <w:rsid w:val="00444A09"/>
    <w:rsid w:val="00444FE2"/>
    <w:rsid w:val="00445087"/>
    <w:rsid w:val="00446AEB"/>
    <w:rsid w:val="00452FB9"/>
    <w:rsid w:val="0045465B"/>
    <w:rsid w:val="00454727"/>
    <w:rsid w:val="004559EE"/>
    <w:rsid w:val="00456096"/>
    <w:rsid w:val="00463E7A"/>
    <w:rsid w:val="00473B46"/>
    <w:rsid w:val="00474788"/>
    <w:rsid w:val="0047642E"/>
    <w:rsid w:val="004802C8"/>
    <w:rsid w:val="00480F2B"/>
    <w:rsid w:val="00482B0A"/>
    <w:rsid w:val="00486500"/>
    <w:rsid w:val="004871B3"/>
    <w:rsid w:val="004910E3"/>
    <w:rsid w:val="004948FD"/>
    <w:rsid w:val="004A4259"/>
    <w:rsid w:val="004A5661"/>
    <w:rsid w:val="004A6523"/>
    <w:rsid w:val="004C35E5"/>
    <w:rsid w:val="004D0AD6"/>
    <w:rsid w:val="004D0CE3"/>
    <w:rsid w:val="004D2DCB"/>
    <w:rsid w:val="004D3495"/>
    <w:rsid w:val="004E0448"/>
    <w:rsid w:val="004E117F"/>
    <w:rsid w:val="004E426A"/>
    <w:rsid w:val="004F17A2"/>
    <w:rsid w:val="00501F6C"/>
    <w:rsid w:val="005053DC"/>
    <w:rsid w:val="00511FE0"/>
    <w:rsid w:val="00513878"/>
    <w:rsid w:val="00514C78"/>
    <w:rsid w:val="00520A41"/>
    <w:rsid w:val="00523F33"/>
    <w:rsid w:val="005250D7"/>
    <w:rsid w:val="0053459F"/>
    <w:rsid w:val="00536E48"/>
    <w:rsid w:val="005400F9"/>
    <w:rsid w:val="00541F77"/>
    <w:rsid w:val="005459F1"/>
    <w:rsid w:val="005575FC"/>
    <w:rsid w:val="00560106"/>
    <w:rsid w:val="005607A2"/>
    <w:rsid w:val="00560D50"/>
    <w:rsid w:val="00561351"/>
    <w:rsid w:val="0056370A"/>
    <w:rsid w:val="00564630"/>
    <w:rsid w:val="00565D5B"/>
    <w:rsid w:val="0058172D"/>
    <w:rsid w:val="0058312F"/>
    <w:rsid w:val="005861B1"/>
    <w:rsid w:val="00586851"/>
    <w:rsid w:val="00586EB1"/>
    <w:rsid w:val="0059280D"/>
    <w:rsid w:val="00592C50"/>
    <w:rsid w:val="00593CF0"/>
    <w:rsid w:val="005952A5"/>
    <w:rsid w:val="005A1E7C"/>
    <w:rsid w:val="005A28B0"/>
    <w:rsid w:val="005A32B1"/>
    <w:rsid w:val="005A330F"/>
    <w:rsid w:val="005A4ACC"/>
    <w:rsid w:val="005A513D"/>
    <w:rsid w:val="005B2273"/>
    <w:rsid w:val="005B3248"/>
    <w:rsid w:val="005C0345"/>
    <w:rsid w:val="005C16E9"/>
    <w:rsid w:val="005C2B4F"/>
    <w:rsid w:val="005C4121"/>
    <w:rsid w:val="005C57E0"/>
    <w:rsid w:val="005C5935"/>
    <w:rsid w:val="005C621B"/>
    <w:rsid w:val="005C78CB"/>
    <w:rsid w:val="005C7EAF"/>
    <w:rsid w:val="005D0815"/>
    <w:rsid w:val="005D0AE7"/>
    <w:rsid w:val="005D2692"/>
    <w:rsid w:val="005D3AD4"/>
    <w:rsid w:val="005E0AF6"/>
    <w:rsid w:val="005E0EEA"/>
    <w:rsid w:val="005E21B7"/>
    <w:rsid w:val="005E327C"/>
    <w:rsid w:val="005E7DF3"/>
    <w:rsid w:val="005F02DA"/>
    <w:rsid w:val="005F11F7"/>
    <w:rsid w:val="005F2A33"/>
    <w:rsid w:val="0060495B"/>
    <w:rsid w:val="00604F69"/>
    <w:rsid w:val="00605F7F"/>
    <w:rsid w:val="006072D0"/>
    <w:rsid w:val="00607488"/>
    <w:rsid w:val="00611D87"/>
    <w:rsid w:val="00612540"/>
    <w:rsid w:val="00613974"/>
    <w:rsid w:val="00613EA8"/>
    <w:rsid w:val="00614C22"/>
    <w:rsid w:val="0062044E"/>
    <w:rsid w:val="00624CF0"/>
    <w:rsid w:val="0062660D"/>
    <w:rsid w:val="00633F90"/>
    <w:rsid w:val="00635FE8"/>
    <w:rsid w:val="00636B76"/>
    <w:rsid w:val="00644C87"/>
    <w:rsid w:val="00645B8B"/>
    <w:rsid w:val="00652303"/>
    <w:rsid w:val="00654FCD"/>
    <w:rsid w:val="00655F40"/>
    <w:rsid w:val="00656549"/>
    <w:rsid w:val="00656623"/>
    <w:rsid w:val="0066500B"/>
    <w:rsid w:val="00665862"/>
    <w:rsid w:val="00665E78"/>
    <w:rsid w:val="00673C12"/>
    <w:rsid w:val="00674DF4"/>
    <w:rsid w:val="0067569C"/>
    <w:rsid w:val="006773A9"/>
    <w:rsid w:val="006853D0"/>
    <w:rsid w:val="00692998"/>
    <w:rsid w:val="006964AD"/>
    <w:rsid w:val="006A0220"/>
    <w:rsid w:val="006B6CA0"/>
    <w:rsid w:val="006B7B6E"/>
    <w:rsid w:val="006C44E9"/>
    <w:rsid w:val="006C473E"/>
    <w:rsid w:val="006C64A7"/>
    <w:rsid w:val="006C6E2A"/>
    <w:rsid w:val="006D21C7"/>
    <w:rsid w:val="006D41B2"/>
    <w:rsid w:val="006D562B"/>
    <w:rsid w:val="006D5E80"/>
    <w:rsid w:val="006E22A9"/>
    <w:rsid w:val="006E2637"/>
    <w:rsid w:val="006E5E76"/>
    <w:rsid w:val="006F1513"/>
    <w:rsid w:val="006F22ED"/>
    <w:rsid w:val="006F3CA2"/>
    <w:rsid w:val="00701723"/>
    <w:rsid w:val="007042C2"/>
    <w:rsid w:val="00705FF7"/>
    <w:rsid w:val="0070672B"/>
    <w:rsid w:val="00707474"/>
    <w:rsid w:val="0071469F"/>
    <w:rsid w:val="00714DA5"/>
    <w:rsid w:val="00716416"/>
    <w:rsid w:val="00725983"/>
    <w:rsid w:val="00726271"/>
    <w:rsid w:val="00727F91"/>
    <w:rsid w:val="00731249"/>
    <w:rsid w:val="007334DC"/>
    <w:rsid w:val="00735898"/>
    <w:rsid w:val="00742B59"/>
    <w:rsid w:val="00743A36"/>
    <w:rsid w:val="007442F0"/>
    <w:rsid w:val="00745675"/>
    <w:rsid w:val="00745E4C"/>
    <w:rsid w:val="00752E39"/>
    <w:rsid w:val="00753183"/>
    <w:rsid w:val="007563D3"/>
    <w:rsid w:val="007568A8"/>
    <w:rsid w:val="007568D2"/>
    <w:rsid w:val="00756D44"/>
    <w:rsid w:val="007607A7"/>
    <w:rsid w:val="0076250F"/>
    <w:rsid w:val="00762E34"/>
    <w:rsid w:val="00766835"/>
    <w:rsid w:val="00766F70"/>
    <w:rsid w:val="00770D54"/>
    <w:rsid w:val="00773524"/>
    <w:rsid w:val="00773888"/>
    <w:rsid w:val="00774CCA"/>
    <w:rsid w:val="00776758"/>
    <w:rsid w:val="00777A3B"/>
    <w:rsid w:val="00782BA6"/>
    <w:rsid w:val="00783ED2"/>
    <w:rsid w:val="007840A5"/>
    <w:rsid w:val="0078564D"/>
    <w:rsid w:val="00786A4A"/>
    <w:rsid w:val="007910A4"/>
    <w:rsid w:val="0079378A"/>
    <w:rsid w:val="007949F5"/>
    <w:rsid w:val="00794F33"/>
    <w:rsid w:val="0079646A"/>
    <w:rsid w:val="00796495"/>
    <w:rsid w:val="007A1B92"/>
    <w:rsid w:val="007A3C77"/>
    <w:rsid w:val="007A4C89"/>
    <w:rsid w:val="007B19FE"/>
    <w:rsid w:val="007B4954"/>
    <w:rsid w:val="007C134A"/>
    <w:rsid w:val="007C2ECD"/>
    <w:rsid w:val="007C7BBB"/>
    <w:rsid w:val="007C7EB3"/>
    <w:rsid w:val="007D60A3"/>
    <w:rsid w:val="007E3B25"/>
    <w:rsid w:val="007E422E"/>
    <w:rsid w:val="007E461C"/>
    <w:rsid w:val="007E5B43"/>
    <w:rsid w:val="007E764B"/>
    <w:rsid w:val="007F1E70"/>
    <w:rsid w:val="00810082"/>
    <w:rsid w:val="00810ED8"/>
    <w:rsid w:val="00811286"/>
    <w:rsid w:val="00813B97"/>
    <w:rsid w:val="00814411"/>
    <w:rsid w:val="00815BDF"/>
    <w:rsid w:val="008161C9"/>
    <w:rsid w:val="00817FF2"/>
    <w:rsid w:val="00825752"/>
    <w:rsid w:val="00830E3B"/>
    <w:rsid w:val="008338A5"/>
    <w:rsid w:val="00841E53"/>
    <w:rsid w:val="00843068"/>
    <w:rsid w:val="00844601"/>
    <w:rsid w:val="008453D5"/>
    <w:rsid w:val="00852008"/>
    <w:rsid w:val="008533A4"/>
    <w:rsid w:val="0086212C"/>
    <w:rsid w:val="008633AA"/>
    <w:rsid w:val="00872705"/>
    <w:rsid w:val="00873429"/>
    <w:rsid w:val="00873C86"/>
    <w:rsid w:val="008758DE"/>
    <w:rsid w:val="00877D0F"/>
    <w:rsid w:val="00881A23"/>
    <w:rsid w:val="00882353"/>
    <w:rsid w:val="00883B1D"/>
    <w:rsid w:val="00884286"/>
    <w:rsid w:val="00884D85"/>
    <w:rsid w:val="008857D2"/>
    <w:rsid w:val="00886428"/>
    <w:rsid w:val="00887E1E"/>
    <w:rsid w:val="00890951"/>
    <w:rsid w:val="00890ABF"/>
    <w:rsid w:val="008938A6"/>
    <w:rsid w:val="00893936"/>
    <w:rsid w:val="008A04C4"/>
    <w:rsid w:val="008A19B6"/>
    <w:rsid w:val="008A425F"/>
    <w:rsid w:val="008A45B4"/>
    <w:rsid w:val="008B15A4"/>
    <w:rsid w:val="008B4773"/>
    <w:rsid w:val="008B4BB1"/>
    <w:rsid w:val="008B59D1"/>
    <w:rsid w:val="008C2082"/>
    <w:rsid w:val="008C5B5C"/>
    <w:rsid w:val="008C7B75"/>
    <w:rsid w:val="008D10F9"/>
    <w:rsid w:val="008D35A3"/>
    <w:rsid w:val="008D3823"/>
    <w:rsid w:val="008D3DB9"/>
    <w:rsid w:val="008D43DE"/>
    <w:rsid w:val="008D4FED"/>
    <w:rsid w:val="008D65BB"/>
    <w:rsid w:val="008D67CC"/>
    <w:rsid w:val="008E0B18"/>
    <w:rsid w:val="008E13F2"/>
    <w:rsid w:val="008E4AC9"/>
    <w:rsid w:val="008E51D4"/>
    <w:rsid w:val="008E6E63"/>
    <w:rsid w:val="008F352E"/>
    <w:rsid w:val="008F35F7"/>
    <w:rsid w:val="008F53FA"/>
    <w:rsid w:val="008F5F1E"/>
    <w:rsid w:val="008F7B53"/>
    <w:rsid w:val="00902458"/>
    <w:rsid w:val="00904097"/>
    <w:rsid w:val="00905A7C"/>
    <w:rsid w:val="00907992"/>
    <w:rsid w:val="00907BAB"/>
    <w:rsid w:val="00912914"/>
    <w:rsid w:val="009150E7"/>
    <w:rsid w:val="009163A3"/>
    <w:rsid w:val="0091703C"/>
    <w:rsid w:val="00920895"/>
    <w:rsid w:val="00925921"/>
    <w:rsid w:val="00925E80"/>
    <w:rsid w:val="00933F57"/>
    <w:rsid w:val="009372B4"/>
    <w:rsid w:val="009418CB"/>
    <w:rsid w:val="00942CD1"/>
    <w:rsid w:val="0094473F"/>
    <w:rsid w:val="00944F18"/>
    <w:rsid w:val="00946657"/>
    <w:rsid w:val="0095198A"/>
    <w:rsid w:val="0095252D"/>
    <w:rsid w:val="0095361E"/>
    <w:rsid w:val="00954745"/>
    <w:rsid w:val="00954F6E"/>
    <w:rsid w:val="00960497"/>
    <w:rsid w:val="009611B3"/>
    <w:rsid w:val="00961AB3"/>
    <w:rsid w:val="00962434"/>
    <w:rsid w:val="00963804"/>
    <w:rsid w:val="0097241A"/>
    <w:rsid w:val="00975A6C"/>
    <w:rsid w:val="00976080"/>
    <w:rsid w:val="009815A0"/>
    <w:rsid w:val="00991738"/>
    <w:rsid w:val="00992F08"/>
    <w:rsid w:val="0099334F"/>
    <w:rsid w:val="00996293"/>
    <w:rsid w:val="009A4714"/>
    <w:rsid w:val="009A4CAA"/>
    <w:rsid w:val="009A7F65"/>
    <w:rsid w:val="009C1C1F"/>
    <w:rsid w:val="009C2808"/>
    <w:rsid w:val="009C4ED4"/>
    <w:rsid w:val="009C66AC"/>
    <w:rsid w:val="009C7864"/>
    <w:rsid w:val="009D06B4"/>
    <w:rsid w:val="009D6273"/>
    <w:rsid w:val="009D76CE"/>
    <w:rsid w:val="009E3D7C"/>
    <w:rsid w:val="009E67CF"/>
    <w:rsid w:val="009E70DB"/>
    <w:rsid w:val="009E78FF"/>
    <w:rsid w:val="009F18F8"/>
    <w:rsid w:val="009F24B1"/>
    <w:rsid w:val="009F75FF"/>
    <w:rsid w:val="00A019D6"/>
    <w:rsid w:val="00A02778"/>
    <w:rsid w:val="00A12A1A"/>
    <w:rsid w:val="00A13B05"/>
    <w:rsid w:val="00A14019"/>
    <w:rsid w:val="00A143D3"/>
    <w:rsid w:val="00A1620A"/>
    <w:rsid w:val="00A22D87"/>
    <w:rsid w:val="00A25135"/>
    <w:rsid w:val="00A36A41"/>
    <w:rsid w:val="00A373F8"/>
    <w:rsid w:val="00A40C4D"/>
    <w:rsid w:val="00A41BFB"/>
    <w:rsid w:val="00A41DAA"/>
    <w:rsid w:val="00A42529"/>
    <w:rsid w:val="00A526C4"/>
    <w:rsid w:val="00A56F99"/>
    <w:rsid w:val="00A60734"/>
    <w:rsid w:val="00A63406"/>
    <w:rsid w:val="00A70CEB"/>
    <w:rsid w:val="00A8021B"/>
    <w:rsid w:val="00A80413"/>
    <w:rsid w:val="00A81DF7"/>
    <w:rsid w:val="00A868D0"/>
    <w:rsid w:val="00A872EC"/>
    <w:rsid w:val="00AA49F3"/>
    <w:rsid w:val="00AA6D22"/>
    <w:rsid w:val="00AA740A"/>
    <w:rsid w:val="00AB0839"/>
    <w:rsid w:val="00AB2A4A"/>
    <w:rsid w:val="00AB3516"/>
    <w:rsid w:val="00AB456C"/>
    <w:rsid w:val="00AB485B"/>
    <w:rsid w:val="00AB49D5"/>
    <w:rsid w:val="00AC08AA"/>
    <w:rsid w:val="00AC15F3"/>
    <w:rsid w:val="00AC25C4"/>
    <w:rsid w:val="00AC354D"/>
    <w:rsid w:val="00AC3F47"/>
    <w:rsid w:val="00AC695F"/>
    <w:rsid w:val="00AD00BC"/>
    <w:rsid w:val="00AD1561"/>
    <w:rsid w:val="00AD6C1F"/>
    <w:rsid w:val="00AD7B6E"/>
    <w:rsid w:val="00AE344F"/>
    <w:rsid w:val="00AE5DE5"/>
    <w:rsid w:val="00AF190E"/>
    <w:rsid w:val="00AF2A59"/>
    <w:rsid w:val="00AF2EB0"/>
    <w:rsid w:val="00AF6FDB"/>
    <w:rsid w:val="00AF7AA6"/>
    <w:rsid w:val="00B000EE"/>
    <w:rsid w:val="00B02778"/>
    <w:rsid w:val="00B10103"/>
    <w:rsid w:val="00B147D0"/>
    <w:rsid w:val="00B2390E"/>
    <w:rsid w:val="00B23D44"/>
    <w:rsid w:val="00B25090"/>
    <w:rsid w:val="00B42F0B"/>
    <w:rsid w:val="00B4340D"/>
    <w:rsid w:val="00B44719"/>
    <w:rsid w:val="00B47470"/>
    <w:rsid w:val="00B5142D"/>
    <w:rsid w:val="00B51F26"/>
    <w:rsid w:val="00B54082"/>
    <w:rsid w:val="00B54DB8"/>
    <w:rsid w:val="00B57F6E"/>
    <w:rsid w:val="00B636E0"/>
    <w:rsid w:val="00B673C3"/>
    <w:rsid w:val="00B7097E"/>
    <w:rsid w:val="00B828DC"/>
    <w:rsid w:val="00B83F9F"/>
    <w:rsid w:val="00B846EE"/>
    <w:rsid w:val="00B85E85"/>
    <w:rsid w:val="00B87221"/>
    <w:rsid w:val="00B91034"/>
    <w:rsid w:val="00B959A2"/>
    <w:rsid w:val="00B974DA"/>
    <w:rsid w:val="00B97A39"/>
    <w:rsid w:val="00B97B79"/>
    <w:rsid w:val="00BA0800"/>
    <w:rsid w:val="00BA7172"/>
    <w:rsid w:val="00BB1021"/>
    <w:rsid w:val="00BB3700"/>
    <w:rsid w:val="00BB4B88"/>
    <w:rsid w:val="00BC03C1"/>
    <w:rsid w:val="00BC1150"/>
    <w:rsid w:val="00BC2B31"/>
    <w:rsid w:val="00BC2DAB"/>
    <w:rsid w:val="00BC4092"/>
    <w:rsid w:val="00BC473E"/>
    <w:rsid w:val="00BC5A4C"/>
    <w:rsid w:val="00BC5D1D"/>
    <w:rsid w:val="00BD0A1A"/>
    <w:rsid w:val="00BD27B6"/>
    <w:rsid w:val="00BD5FE8"/>
    <w:rsid w:val="00BD70FB"/>
    <w:rsid w:val="00BE05C9"/>
    <w:rsid w:val="00BE2692"/>
    <w:rsid w:val="00BE337B"/>
    <w:rsid w:val="00BF332A"/>
    <w:rsid w:val="00BF575E"/>
    <w:rsid w:val="00C042C8"/>
    <w:rsid w:val="00C04553"/>
    <w:rsid w:val="00C0582C"/>
    <w:rsid w:val="00C05C66"/>
    <w:rsid w:val="00C07E63"/>
    <w:rsid w:val="00C106EA"/>
    <w:rsid w:val="00C12D64"/>
    <w:rsid w:val="00C15D63"/>
    <w:rsid w:val="00C1728B"/>
    <w:rsid w:val="00C25103"/>
    <w:rsid w:val="00C272EA"/>
    <w:rsid w:val="00C27CF2"/>
    <w:rsid w:val="00C34E6F"/>
    <w:rsid w:val="00C363B8"/>
    <w:rsid w:val="00C36EA6"/>
    <w:rsid w:val="00C37E1E"/>
    <w:rsid w:val="00C44C88"/>
    <w:rsid w:val="00C4510C"/>
    <w:rsid w:val="00C47EBC"/>
    <w:rsid w:val="00C53489"/>
    <w:rsid w:val="00C55432"/>
    <w:rsid w:val="00C5790F"/>
    <w:rsid w:val="00C604AC"/>
    <w:rsid w:val="00C60C3B"/>
    <w:rsid w:val="00C6194A"/>
    <w:rsid w:val="00C745A3"/>
    <w:rsid w:val="00C75351"/>
    <w:rsid w:val="00C8326F"/>
    <w:rsid w:val="00C90182"/>
    <w:rsid w:val="00C91C70"/>
    <w:rsid w:val="00C92E6B"/>
    <w:rsid w:val="00C95C7E"/>
    <w:rsid w:val="00C97337"/>
    <w:rsid w:val="00CA19DB"/>
    <w:rsid w:val="00CA22F3"/>
    <w:rsid w:val="00CA3530"/>
    <w:rsid w:val="00CA4219"/>
    <w:rsid w:val="00CA429C"/>
    <w:rsid w:val="00CA4576"/>
    <w:rsid w:val="00CB0719"/>
    <w:rsid w:val="00CB1FC0"/>
    <w:rsid w:val="00CB3763"/>
    <w:rsid w:val="00CB3C2F"/>
    <w:rsid w:val="00CB47AE"/>
    <w:rsid w:val="00CB5ECB"/>
    <w:rsid w:val="00CB7053"/>
    <w:rsid w:val="00CC04F4"/>
    <w:rsid w:val="00CC109D"/>
    <w:rsid w:val="00CC203C"/>
    <w:rsid w:val="00CC3D6C"/>
    <w:rsid w:val="00CC4F3D"/>
    <w:rsid w:val="00CC6E63"/>
    <w:rsid w:val="00CC7BF3"/>
    <w:rsid w:val="00CD2E44"/>
    <w:rsid w:val="00CD53F1"/>
    <w:rsid w:val="00CD64E7"/>
    <w:rsid w:val="00CD7988"/>
    <w:rsid w:val="00CE1427"/>
    <w:rsid w:val="00CE1D49"/>
    <w:rsid w:val="00CE2C84"/>
    <w:rsid w:val="00CE40E0"/>
    <w:rsid w:val="00CE77F3"/>
    <w:rsid w:val="00CF2007"/>
    <w:rsid w:val="00CF3F99"/>
    <w:rsid w:val="00D053C1"/>
    <w:rsid w:val="00D065D7"/>
    <w:rsid w:val="00D06611"/>
    <w:rsid w:val="00D11361"/>
    <w:rsid w:val="00D139A9"/>
    <w:rsid w:val="00D16A21"/>
    <w:rsid w:val="00D20E37"/>
    <w:rsid w:val="00D2272A"/>
    <w:rsid w:val="00D23A0F"/>
    <w:rsid w:val="00D3195C"/>
    <w:rsid w:val="00D36E6E"/>
    <w:rsid w:val="00D4088C"/>
    <w:rsid w:val="00D40A40"/>
    <w:rsid w:val="00D40DE7"/>
    <w:rsid w:val="00D431C3"/>
    <w:rsid w:val="00D554E6"/>
    <w:rsid w:val="00D57A98"/>
    <w:rsid w:val="00D57E02"/>
    <w:rsid w:val="00D610D5"/>
    <w:rsid w:val="00D61379"/>
    <w:rsid w:val="00D61AD4"/>
    <w:rsid w:val="00D64EB3"/>
    <w:rsid w:val="00D65D87"/>
    <w:rsid w:val="00D72641"/>
    <w:rsid w:val="00D8250A"/>
    <w:rsid w:val="00D84916"/>
    <w:rsid w:val="00D85302"/>
    <w:rsid w:val="00D862E8"/>
    <w:rsid w:val="00D8778E"/>
    <w:rsid w:val="00D96C23"/>
    <w:rsid w:val="00D9799C"/>
    <w:rsid w:val="00DA0839"/>
    <w:rsid w:val="00DA1A47"/>
    <w:rsid w:val="00DA4A61"/>
    <w:rsid w:val="00DA5F8A"/>
    <w:rsid w:val="00DA702E"/>
    <w:rsid w:val="00DA799D"/>
    <w:rsid w:val="00DB23D5"/>
    <w:rsid w:val="00DB406B"/>
    <w:rsid w:val="00DB668D"/>
    <w:rsid w:val="00DD44FF"/>
    <w:rsid w:val="00DD4B49"/>
    <w:rsid w:val="00DD5D2D"/>
    <w:rsid w:val="00DD7ECF"/>
    <w:rsid w:val="00DE1CC4"/>
    <w:rsid w:val="00DE20C1"/>
    <w:rsid w:val="00DE3E53"/>
    <w:rsid w:val="00DE576C"/>
    <w:rsid w:val="00DE719A"/>
    <w:rsid w:val="00DF10C0"/>
    <w:rsid w:val="00DF2FD0"/>
    <w:rsid w:val="00DF3D5A"/>
    <w:rsid w:val="00DF445A"/>
    <w:rsid w:val="00DF4E84"/>
    <w:rsid w:val="00E01013"/>
    <w:rsid w:val="00E0204D"/>
    <w:rsid w:val="00E04121"/>
    <w:rsid w:val="00E05BD4"/>
    <w:rsid w:val="00E064BD"/>
    <w:rsid w:val="00E068A1"/>
    <w:rsid w:val="00E1212C"/>
    <w:rsid w:val="00E123AA"/>
    <w:rsid w:val="00E15105"/>
    <w:rsid w:val="00E177B5"/>
    <w:rsid w:val="00E177F7"/>
    <w:rsid w:val="00E20574"/>
    <w:rsid w:val="00E221DD"/>
    <w:rsid w:val="00E23601"/>
    <w:rsid w:val="00E25A66"/>
    <w:rsid w:val="00E26658"/>
    <w:rsid w:val="00E35AE0"/>
    <w:rsid w:val="00E35DDE"/>
    <w:rsid w:val="00E4043A"/>
    <w:rsid w:val="00E46AD4"/>
    <w:rsid w:val="00E50031"/>
    <w:rsid w:val="00E55C70"/>
    <w:rsid w:val="00E56DC2"/>
    <w:rsid w:val="00E57B74"/>
    <w:rsid w:val="00E637FF"/>
    <w:rsid w:val="00E65647"/>
    <w:rsid w:val="00E7460F"/>
    <w:rsid w:val="00E766C4"/>
    <w:rsid w:val="00E84439"/>
    <w:rsid w:val="00E9039F"/>
    <w:rsid w:val="00E90B57"/>
    <w:rsid w:val="00E91D24"/>
    <w:rsid w:val="00E944B6"/>
    <w:rsid w:val="00E94980"/>
    <w:rsid w:val="00E94BCB"/>
    <w:rsid w:val="00E9539C"/>
    <w:rsid w:val="00E958BC"/>
    <w:rsid w:val="00E95F9A"/>
    <w:rsid w:val="00E97C31"/>
    <w:rsid w:val="00EA4247"/>
    <w:rsid w:val="00EB1095"/>
    <w:rsid w:val="00EB4749"/>
    <w:rsid w:val="00EB640F"/>
    <w:rsid w:val="00EC0B2F"/>
    <w:rsid w:val="00EC5680"/>
    <w:rsid w:val="00EC7877"/>
    <w:rsid w:val="00ED0D97"/>
    <w:rsid w:val="00ED131C"/>
    <w:rsid w:val="00ED52ED"/>
    <w:rsid w:val="00ED5C51"/>
    <w:rsid w:val="00ED79E8"/>
    <w:rsid w:val="00EE0A90"/>
    <w:rsid w:val="00EE0DCE"/>
    <w:rsid w:val="00EE3892"/>
    <w:rsid w:val="00EE420F"/>
    <w:rsid w:val="00EE677C"/>
    <w:rsid w:val="00EF2909"/>
    <w:rsid w:val="00EF2F84"/>
    <w:rsid w:val="00EF3903"/>
    <w:rsid w:val="00EF4260"/>
    <w:rsid w:val="00EF5193"/>
    <w:rsid w:val="00EF7D12"/>
    <w:rsid w:val="00F12169"/>
    <w:rsid w:val="00F15C03"/>
    <w:rsid w:val="00F17858"/>
    <w:rsid w:val="00F2163D"/>
    <w:rsid w:val="00F24F53"/>
    <w:rsid w:val="00F2635C"/>
    <w:rsid w:val="00F30074"/>
    <w:rsid w:val="00F3550E"/>
    <w:rsid w:val="00F3595F"/>
    <w:rsid w:val="00F364F3"/>
    <w:rsid w:val="00F37E4A"/>
    <w:rsid w:val="00F41158"/>
    <w:rsid w:val="00F422F9"/>
    <w:rsid w:val="00F472EB"/>
    <w:rsid w:val="00F51AF4"/>
    <w:rsid w:val="00F602C1"/>
    <w:rsid w:val="00F60402"/>
    <w:rsid w:val="00F61AAD"/>
    <w:rsid w:val="00F629F4"/>
    <w:rsid w:val="00F674C4"/>
    <w:rsid w:val="00F7009E"/>
    <w:rsid w:val="00F71564"/>
    <w:rsid w:val="00F82158"/>
    <w:rsid w:val="00F834F1"/>
    <w:rsid w:val="00F851FA"/>
    <w:rsid w:val="00F85451"/>
    <w:rsid w:val="00F85AD6"/>
    <w:rsid w:val="00F86607"/>
    <w:rsid w:val="00F866CA"/>
    <w:rsid w:val="00F94B3F"/>
    <w:rsid w:val="00F9550B"/>
    <w:rsid w:val="00F97E2E"/>
    <w:rsid w:val="00FA01B9"/>
    <w:rsid w:val="00FA7EA7"/>
    <w:rsid w:val="00FB19C5"/>
    <w:rsid w:val="00FB282F"/>
    <w:rsid w:val="00FC11C4"/>
    <w:rsid w:val="00FD15A3"/>
    <w:rsid w:val="00FD2824"/>
    <w:rsid w:val="00FD453B"/>
    <w:rsid w:val="00FD54DA"/>
    <w:rsid w:val="00FD66D2"/>
    <w:rsid w:val="00FE0D58"/>
    <w:rsid w:val="00FE2ADC"/>
    <w:rsid w:val="00FF1DFA"/>
    <w:rsid w:val="00FF4BFC"/>
    <w:rsid w:val="00FF7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5252D"/>
    <w:rPr>
      <w:color w:val="0000FF"/>
      <w:u w:val="single"/>
    </w:rPr>
  </w:style>
  <w:style w:type="paragraph" w:styleId="NormalWeb">
    <w:name w:val="Normal (Web)"/>
    <w:basedOn w:val="Normal"/>
    <w:uiPriority w:val="99"/>
    <w:unhideWhenUsed/>
    <w:rsid w:val="009525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525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5252D"/>
    <w:rPr>
      <w:color w:val="0000FF"/>
      <w:u w:val="single"/>
    </w:rPr>
  </w:style>
  <w:style w:type="paragraph" w:styleId="NormalWeb">
    <w:name w:val="Normal (Web)"/>
    <w:basedOn w:val="Normal"/>
    <w:uiPriority w:val="99"/>
    <w:unhideWhenUsed/>
    <w:rsid w:val="009525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525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533035">
      <w:bodyDiv w:val="1"/>
      <w:marLeft w:val="0"/>
      <w:marRight w:val="0"/>
      <w:marTop w:val="0"/>
      <w:marBottom w:val="0"/>
      <w:divBdr>
        <w:top w:val="none" w:sz="0" w:space="0" w:color="auto"/>
        <w:left w:val="none" w:sz="0" w:space="0" w:color="auto"/>
        <w:bottom w:val="none" w:sz="0" w:space="0" w:color="auto"/>
        <w:right w:val="none" w:sz="0" w:space="0" w:color="auto"/>
      </w:divBdr>
      <w:divsChild>
        <w:div w:id="1461461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118775">
              <w:marLeft w:val="0"/>
              <w:marRight w:val="0"/>
              <w:marTop w:val="0"/>
              <w:marBottom w:val="0"/>
              <w:divBdr>
                <w:top w:val="none" w:sz="0" w:space="0" w:color="auto"/>
                <w:left w:val="none" w:sz="0" w:space="0" w:color="auto"/>
                <w:bottom w:val="none" w:sz="0" w:space="0" w:color="auto"/>
                <w:right w:val="none" w:sz="0" w:space="0" w:color="auto"/>
              </w:divBdr>
              <w:divsChild>
                <w:div w:id="67583417">
                  <w:marLeft w:val="0"/>
                  <w:marRight w:val="0"/>
                  <w:marTop w:val="0"/>
                  <w:marBottom w:val="0"/>
                  <w:divBdr>
                    <w:top w:val="none" w:sz="0" w:space="0" w:color="auto"/>
                    <w:left w:val="none" w:sz="0" w:space="0" w:color="auto"/>
                    <w:bottom w:val="none" w:sz="0" w:space="0" w:color="auto"/>
                    <w:right w:val="none" w:sz="0" w:space="0" w:color="auto"/>
                  </w:divBdr>
                  <w:divsChild>
                    <w:div w:id="1090539812">
                      <w:marLeft w:val="0"/>
                      <w:marRight w:val="0"/>
                      <w:marTop w:val="0"/>
                      <w:marBottom w:val="0"/>
                      <w:divBdr>
                        <w:top w:val="none" w:sz="0" w:space="0" w:color="auto"/>
                        <w:left w:val="none" w:sz="0" w:space="0" w:color="auto"/>
                        <w:bottom w:val="none" w:sz="0" w:space="0" w:color="auto"/>
                        <w:right w:val="none" w:sz="0" w:space="0" w:color="auto"/>
                      </w:divBdr>
                      <w:divsChild>
                        <w:div w:id="19805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85382">
      <w:bodyDiv w:val="1"/>
      <w:marLeft w:val="0"/>
      <w:marRight w:val="0"/>
      <w:marTop w:val="0"/>
      <w:marBottom w:val="0"/>
      <w:divBdr>
        <w:top w:val="none" w:sz="0" w:space="0" w:color="auto"/>
        <w:left w:val="none" w:sz="0" w:space="0" w:color="auto"/>
        <w:bottom w:val="none" w:sz="0" w:space="0" w:color="auto"/>
        <w:right w:val="none" w:sz="0" w:space="0" w:color="auto"/>
      </w:divBdr>
      <w:divsChild>
        <w:div w:id="116728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49319">
              <w:marLeft w:val="0"/>
              <w:marRight w:val="0"/>
              <w:marTop w:val="0"/>
              <w:marBottom w:val="0"/>
              <w:divBdr>
                <w:top w:val="none" w:sz="0" w:space="0" w:color="auto"/>
                <w:left w:val="none" w:sz="0" w:space="0" w:color="auto"/>
                <w:bottom w:val="none" w:sz="0" w:space="0" w:color="auto"/>
                <w:right w:val="none" w:sz="0" w:space="0" w:color="auto"/>
              </w:divBdr>
              <w:divsChild>
                <w:div w:id="418256623">
                  <w:marLeft w:val="0"/>
                  <w:marRight w:val="0"/>
                  <w:marTop w:val="0"/>
                  <w:marBottom w:val="0"/>
                  <w:divBdr>
                    <w:top w:val="none" w:sz="0" w:space="0" w:color="auto"/>
                    <w:left w:val="none" w:sz="0" w:space="0" w:color="auto"/>
                    <w:bottom w:val="none" w:sz="0" w:space="0" w:color="auto"/>
                    <w:right w:val="none" w:sz="0" w:space="0" w:color="auto"/>
                  </w:divBdr>
                  <w:divsChild>
                    <w:div w:id="1743790213">
                      <w:marLeft w:val="0"/>
                      <w:marRight w:val="0"/>
                      <w:marTop w:val="0"/>
                      <w:marBottom w:val="0"/>
                      <w:divBdr>
                        <w:top w:val="none" w:sz="0" w:space="0" w:color="auto"/>
                        <w:left w:val="none" w:sz="0" w:space="0" w:color="auto"/>
                        <w:bottom w:val="none" w:sz="0" w:space="0" w:color="auto"/>
                        <w:right w:val="none" w:sz="0" w:space="0" w:color="auto"/>
                      </w:divBdr>
                      <w:divsChild>
                        <w:div w:id="6104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0437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462337">
              <w:marLeft w:val="0"/>
              <w:marRight w:val="0"/>
              <w:marTop w:val="0"/>
              <w:marBottom w:val="0"/>
              <w:divBdr>
                <w:top w:val="none" w:sz="0" w:space="0" w:color="auto"/>
                <w:left w:val="none" w:sz="0" w:space="0" w:color="auto"/>
                <w:bottom w:val="none" w:sz="0" w:space="0" w:color="auto"/>
                <w:right w:val="none" w:sz="0" w:space="0" w:color="auto"/>
              </w:divBdr>
              <w:divsChild>
                <w:div w:id="1997567273">
                  <w:marLeft w:val="0"/>
                  <w:marRight w:val="0"/>
                  <w:marTop w:val="0"/>
                  <w:marBottom w:val="0"/>
                  <w:divBdr>
                    <w:top w:val="none" w:sz="0" w:space="0" w:color="auto"/>
                    <w:left w:val="none" w:sz="0" w:space="0" w:color="auto"/>
                    <w:bottom w:val="none" w:sz="0" w:space="0" w:color="auto"/>
                    <w:right w:val="none" w:sz="0" w:space="0" w:color="auto"/>
                  </w:divBdr>
                  <w:divsChild>
                    <w:div w:id="1696805414">
                      <w:marLeft w:val="0"/>
                      <w:marRight w:val="0"/>
                      <w:marTop w:val="0"/>
                      <w:marBottom w:val="0"/>
                      <w:divBdr>
                        <w:top w:val="none" w:sz="0" w:space="0" w:color="auto"/>
                        <w:left w:val="none" w:sz="0" w:space="0" w:color="auto"/>
                        <w:bottom w:val="none" w:sz="0" w:space="0" w:color="auto"/>
                        <w:right w:val="none" w:sz="0" w:space="0" w:color="auto"/>
                      </w:divBdr>
                      <w:divsChild>
                        <w:div w:id="7422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9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aris.fr/portail/jcms/p1_333234/amenagements-aux-examens-pour-les-candidats-en-situation-de-handicap" TargetMode="External"/><Relationship Id="rId3" Type="http://schemas.openxmlformats.org/officeDocument/2006/relationships/settings" Target="settings.xml"/><Relationship Id="rId7" Type="http://schemas.openxmlformats.org/officeDocument/2006/relationships/hyperlink" Target="http://www.education.gouv.fr/pid285/bulletin_officiel.html?cid_bo=918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idehandicapecole@education.gouv.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scol.education.fr/cid52443/candidats-handicapes-tous-exame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cp:revision>
  <dcterms:created xsi:type="dcterms:W3CDTF">2017-03-31T08:27:00Z</dcterms:created>
  <dcterms:modified xsi:type="dcterms:W3CDTF">2017-03-31T08:40:00Z</dcterms:modified>
</cp:coreProperties>
</file>